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100" w:afterAutospacing="1" w:line="5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after="100" w:afterAutospacing="1" w:line="54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基金经营机构债券交易相关人员信息</w:t>
      </w:r>
    </w:p>
    <w:p>
      <w:pPr>
        <w:spacing w:after="100" w:afterAutospacing="1" w:line="54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公示表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一、基本信息公示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939"/>
        <w:gridCol w:w="850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1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职能分类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岗位分类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所在部门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17" w:type="dxa"/>
            <w:vMerge w:val="restar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0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投资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经理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0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孙昶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17" w:type="dxa"/>
            <w:vMerge w:val="continue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0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投资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经理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3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刘芊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17" w:type="dxa"/>
            <w:vMerge w:val="continue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交易执行人员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吕诚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交易部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债券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交易员</w:t>
            </w:r>
          </w:p>
        </w:tc>
        <w:tc>
          <w:tcPr>
            <w:tcW w:w="170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17" w:type="dxa"/>
            <w:vMerge w:val="restar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中后台人员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债券交易核对专岗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赵亮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交易部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债券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交易员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010-57760014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17" w:type="dxa"/>
            <w:vMerge w:val="continue"/>
            <w:tcBorders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债券交易核对专岗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王淑颖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运营管理部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基金会计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010-59100226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二、离职人员公示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673"/>
        <w:gridCol w:w="201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830" w:type="dxa"/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673" w:type="dxa"/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离职日期</w:t>
            </w:r>
          </w:p>
        </w:tc>
        <w:tc>
          <w:tcPr>
            <w:tcW w:w="2013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原所在部门</w:t>
            </w:r>
          </w:p>
        </w:tc>
        <w:tc>
          <w:tcPr>
            <w:tcW w:w="209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sz w:val="24"/>
                <w:szCs w:val="24"/>
              </w:rPr>
              <w:t>原职务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刘浩然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投资管理部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投资经理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27598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9"/>
    <w:rsid w:val="000124B0"/>
    <w:rsid w:val="000550AB"/>
    <w:rsid w:val="00146B99"/>
    <w:rsid w:val="00180892"/>
    <w:rsid w:val="00261916"/>
    <w:rsid w:val="003D612D"/>
    <w:rsid w:val="00426BD0"/>
    <w:rsid w:val="00507CB9"/>
    <w:rsid w:val="00522B44"/>
    <w:rsid w:val="005A3915"/>
    <w:rsid w:val="005D13E8"/>
    <w:rsid w:val="006805FA"/>
    <w:rsid w:val="00682CC9"/>
    <w:rsid w:val="006B4CA2"/>
    <w:rsid w:val="00724B86"/>
    <w:rsid w:val="00805A77"/>
    <w:rsid w:val="00855ADA"/>
    <w:rsid w:val="008942E4"/>
    <w:rsid w:val="008F7AFD"/>
    <w:rsid w:val="009202D5"/>
    <w:rsid w:val="0094036F"/>
    <w:rsid w:val="00967711"/>
    <w:rsid w:val="00A12781"/>
    <w:rsid w:val="00A849AC"/>
    <w:rsid w:val="00A85E14"/>
    <w:rsid w:val="00B624D5"/>
    <w:rsid w:val="00B73281"/>
    <w:rsid w:val="00BC445F"/>
    <w:rsid w:val="00C50FBA"/>
    <w:rsid w:val="00CA7788"/>
    <w:rsid w:val="00DF5B6B"/>
    <w:rsid w:val="00E0358D"/>
    <w:rsid w:val="00E55D10"/>
    <w:rsid w:val="00E71F35"/>
    <w:rsid w:val="00E8603E"/>
    <w:rsid w:val="00F10720"/>
    <w:rsid w:val="00F85DB5"/>
    <w:rsid w:val="3B8C79F9"/>
    <w:rsid w:val="73496733"/>
    <w:rsid w:val="73845736"/>
    <w:rsid w:val="74277173"/>
    <w:rsid w:val="767B1EFE"/>
    <w:rsid w:val="7CAF44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="Times New Roman" w:hAnsi="Times New Roman" w:eastAsia="华文仿宋" w:cs="Times New Roman"/>
      <w:sz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228</Characters>
  <Lines>1</Lines>
  <Paragraphs>1</Paragraphs>
  <TotalTime>6</TotalTime>
  <ScaleCrop>false</ScaleCrop>
  <LinksUpToDate>false</LinksUpToDate>
  <CharactersWithSpaces>266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2020-11-05T07:58:00Z</dcterms:created>
  <dc:creator>肖楚荷:部门承办人</dc:creator>
  <cp:lastModifiedBy>PW</cp:lastModifiedBy>
  <dcterms:modified xsi:type="dcterms:W3CDTF">2021-11-05T11:00:18Z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D474B3872BED44FAA9F285C4708FF253</vt:lpwstr>
  </property>
</Properties>
</file>